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15" w:rsidRPr="009840CE" w:rsidRDefault="00491C40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6C6C15" w:rsidRPr="009840CE" w:rsidRDefault="00491C40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C6C15" w:rsidRPr="009840CE" w:rsidRDefault="00491C40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C6C15" w:rsidRPr="009840CE" w:rsidRDefault="00491C40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5667A" w:rsidRPr="009840CE">
        <w:rPr>
          <w:rFonts w:ascii="Times New Roman" w:eastAsia="Times New Roman" w:hAnsi="Times New Roman" w:cs="Times New Roman"/>
          <w:sz w:val="24"/>
          <w:szCs w:val="24"/>
        </w:rPr>
        <w:t xml:space="preserve"> 06-2/293-21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6C15" w:rsidRPr="009840CE" w:rsidRDefault="00F5667A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C6C15" w:rsidRPr="009840CE" w:rsidRDefault="00491C40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491C40" w:rsidP="006C6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C6C15" w:rsidRPr="009840CE" w:rsidRDefault="00491C40" w:rsidP="006C6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 3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4.</w:t>
      </w:r>
      <w:proofErr w:type="gramEnd"/>
      <w:r w:rsidR="006C6C15" w:rsidRPr="00984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6C6C15" w:rsidRPr="009840CE">
        <w:rPr>
          <w:rFonts w:ascii="Times New Roman" w:hAnsi="Times New Roman" w:cs="Times New Roman"/>
          <w:sz w:val="24"/>
          <w:szCs w:val="24"/>
        </w:rPr>
        <w:t>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proofErr w:type="gramEnd"/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40C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14,00 </w:t>
      </w:r>
      <w:r w:rsidR="00491C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840CE">
        <w:rPr>
          <w:rFonts w:ascii="Times New Roman" w:hAnsi="Times New Roman" w:cs="Times New Roman"/>
          <w:sz w:val="24"/>
          <w:szCs w:val="24"/>
        </w:rPr>
        <w:t>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491C40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491C40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6543F" w:rsidRPr="009840CE" w:rsidRDefault="00B6543F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43F" w:rsidRPr="009840CE" w:rsidRDefault="00491C40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A04D0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9840CE">
        <w:rPr>
          <w:color w:val="FF0000"/>
          <w:sz w:val="24"/>
          <w:szCs w:val="24"/>
          <w:lang w:val="sr-Cyrl-RS"/>
        </w:rPr>
        <w:t xml:space="preserve">           </w:t>
      </w:r>
      <w:r w:rsidRPr="009840CE">
        <w:rPr>
          <w:color w:val="FF0000"/>
          <w:sz w:val="24"/>
          <w:szCs w:val="24"/>
          <w:lang w:val="sr-Latn-RS"/>
        </w:rPr>
        <w:t xml:space="preserve">  </w:t>
      </w:r>
      <w:r w:rsidRPr="009840CE">
        <w:rPr>
          <w:color w:val="FF0000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6C15" w:rsidRPr="009840CE" w:rsidRDefault="00491C40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118-1212/21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: 112-1038/21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Jahje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Fehratovića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produženje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produženje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korišćenje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naknadu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odvojeni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život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porodice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(21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120-2217/20-4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9840CE">
        <w:rPr>
          <w:rFonts w:ascii="Times New Roman" w:hAnsi="Times New Roman" w:cs="Times New Roman"/>
          <w:sz w:val="24"/>
          <w:szCs w:val="24"/>
          <w:lang w:val="sr-Latn-RS"/>
        </w:rPr>
        <w:t xml:space="preserve"> 2021.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120-2217/20-5</w:t>
      </w:r>
      <w:r w:rsidRPr="009840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840CE">
        <w:rPr>
          <w:rFonts w:ascii="Times New Roman" w:hAnsi="Times New Roman" w:cs="Times New Roman"/>
          <w:sz w:val="24"/>
          <w:szCs w:val="24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spiska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840CE">
        <w:rPr>
          <w:rFonts w:ascii="Times New Roman" w:hAnsi="Times New Roman" w:cs="Times New Roman"/>
          <w:sz w:val="24"/>
          <w:szCs w:val="24"/>
        </w:rPr>
        <w:t>-I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840CE">
        <w:rPr>
          <w:rFonts w:ascii="Times New Roman" w:hAnsi="Times New Roman" w:cs="Times New Roman"/>
          <w:sz w:val="24"/>
          <w:szCs w:val="24"/>
        </w:rPr>
        <w:t>-II.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4628D3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Pr="009840C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491C40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6C15" w:rsidRPr="009840CE" w:rsidRDefault="006C6C15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491C40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</w:t>
      </w:r>
    </w:p>
    <w:p w:rsidR="006C6C15" w:rsidRPr="009840CE" w:rsidRDefault="006C6C15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6C6C15" w:rsidRPr="009840CE" w:rsidRDefault="006C6C15" w:rsidP="006C6C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6C15" w:rsidRPr="009840CE" w:rsidRDefault="006C6C15" w:rsidP="006C6C1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sr-Cyrl-RS"/>
        </w:rPr>
      </w:pPr>
    </w:p>
    <w:p w:rsidR="006C6C15" w:rsidRPr="009840CE" w:rsidRDefault="00491C40" w:rsidP="006C6C15">
      <w:pPr>
        <w:tabs>
          <w:tab w:val="center" w:pos="709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Š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</w:t>
      </w:r>
    </w:p>
    <w:p w:rsidR="006C6C15" w:rsidRPr="009840CE" w:rsidRDefault="00491C40" w:rsidP="006C6C15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</w:t>
      </w:r>
      <w:r w:rsidR="006C6C15" w:rsidRPr="009840CE">
        <w:rPr>
          <w:rFonts w:ascii="Times New Roman" w:hAnsi="Times New Roman"/>
          <w:sz w:val="24"/>
          <w:szCs w:val="24"/>
        </w:rPr>
        <w:t>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Grbić</w:t>
      </w:r>
      <w:r w:rsidR="006C6C15" w:rsidRPr="009840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NAŠU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DECU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nastupio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slučaj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tačka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izboru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narodnih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kome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podnošenje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ostavke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navodi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kao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jedan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razloga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narodnom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isteka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vremena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koje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izabran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predlaže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smislu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istog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konstatuje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imenovanom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narodnom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6C6C15" w:rsidRPr="009840CE" w:rsidRDefault="00491C40" w:rsidP="006C6C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putem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dodeljivanja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drugom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="006C6C15" w:rsidRPr="009840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6C6C15" w:rsidRPr="009840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6C6C15" w:rsidRPr="009840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6C6C15" w:rsidRPr="009840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>.</w:t>
      </w:r>
    </w:p>
    <w:p w:rsidR="006C6C15" w:rsidRPr="009840CE" w:rsidRDefault="00491C40" w:rsidP="006C6C15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izvestioca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sednici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određen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dr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Aleksandar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Martinović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predsednik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="006C6C15"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6C6C15" w:rsidRPr="009B0582" w:rsidRDefault="009F660E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eastAsia="Courier New" w:hAnsi="Times New Roman" w:cs="Times New Roman"/>
          <w:color w:val="000000"/>
          <w:sz w:val="24"/>
          <w:szCs w:val="24"/>
          <w:lang w:val="sr-Cyrl-RS"/>
        </w:rPr>
        <w:t xml:space="preserve">        </w:t>
      </w:r>
      <w:r w:rsidR="006C6C15" w:rsidRPr="009840CE">
        <w:rPr>
          <w:rFonts w:ascii="Times New Roman" w:eastAsia="Courier New" w:hAnsi="Times New Roman" w:cs="Times New Roman"/>
          <w:color w:val="000000"/>
          <w:sz w:val="24"/>
          <w:szCs w:val="24"/>
          <w:lang w:val="sr-Cyrl-RS"/>
        </w:rPr>
        <w:t xml:space="preserve">    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6C6C15" w:rsidRPr="009840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C6C15" w:rsidRPr="009840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6C6C15" w:rsidRPr="009840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6C6C15" w:rsidRPr="009840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pripravnika</w:t>
      </w:r>
    </w:p>
    <w:p w:rsidR="009F660E" w:rsidRPr="009840CE" w:rsidRDefault="009F660E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60E" w:rsidRPr="009840CE" w:rsidRDefault="009F660E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angažovano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46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angažovano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povremenih</w:t>
      </w:r>
      <w:r w:rsidR="00E00500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E00500"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660E" w:rsidRPr="009B0582" w:rsidRDefault="00D7239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kalendarskoj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maksimalan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51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0582">
        <w:rPr>
          <w:rFonts w:ascii="Times New Roman" w:hAnsi="Times New Roman" w:cs="Times New Roman"/>
          <w:sz w:val="24"/>
          <w:szCs w:val="24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popunjen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582">
        <w:rPr>
          <w:rFonts w:ascii="Times New Roman" w:hAnsi="Times New Roman" w:cs="Times New Roman"/>
          <w:sz w:val="24"/>
          <w:szCs w:val="24"/>
        </w:rPr>
        <w:t>COVID -19.</w:t>
      </w:r>
    </w:p>
    <w:p w:rsidR="005E73F2" w:rsidRPr="009840CE" w:rsidRDefault="00491C40" w:rsidP="009B05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celosti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popunjen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pronalaženja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visokokvalifikovanih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specifičnih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73F2" w:rsidRPr="009840CE" w:rsidRDefault="005E73F2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apostrofirao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. 40/2021)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prošireni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trenutnog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intencija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kolektiv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podmladi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obučili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specifičnih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33E1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složenih</w:t>
      </w:r>
      <w:r w:rsidR="00C433E1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C433E1"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stečenim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visokim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0C6" w:rsidRPr="009840CE" w:rsidRDefault="006330C6" w:rsidP="006C6C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15" w:rsidRPr="009840CE" w:rsidRDefault="00E55035" w:rsidP="006C6C1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Jahje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Fehratovića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produženje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produženje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korišćenje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naknadu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odvojeni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život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porodice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E55035" w:rsidRPr="009840CE" w:rsidRDefault="00E55035" w:rsidP="006C6C1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070B1" w:rsidRPr="009B0582" w:rsidRDefault="00C00CC2" w:rsidP="00E070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doneo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narodnom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poslaniku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Jahji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Fehratoviću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utvrđuje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pravo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isplatu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mesečne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naknade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ime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zakupa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stana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iznosu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35.000, 00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dinara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počev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jula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31.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decembra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491C4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070B1" w:rsidRPr="009840CE" w:rsidRDefault="00E070B1" w:rsidP="00E07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70B1" w:rsidRPr="009840CE" w:rsidRDefault="00E070B1" w:rsidP="00E0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Jahji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Fehratoviću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40%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prosečne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zarade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poslednjem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objavljenom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podatku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statistike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dan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isplate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70B1" w:rsidRPr="009840CE" w:rsidRDefault="00E070B1" w:rsidP="00E07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0CC2" w:rsidRPr="009840CE" w:rsidRDefault="00C00CC2" w:rsidP="006C6C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Četvrta</w:t>
      </w:r>
      <w:r w:rsidRPr="009840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9840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Pr="009840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C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Pr="009840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spiska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840CE">
        <w:rPr>
          <w:rFonts w:ascii="Times New Roman" w:hAnsi="Times New Roman" w:cs="Times New Roman"/>
          <w:sz w:val="24"/>
          <w:szCs w:val="24"/>
        </w:rPr>
        <w:t>-I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28D3">
        <w:rPr>
          <w:rFonts w:ascii="Times New Roman" w:hAnsi="Times New Roman" w:cs="Times New Roman"/>
          <w:sz w:val="24"/>
          <w:szCs w:val="24"/>
        </w:rPr>
        <w:t>-II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parking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izgledom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00CC2" w:rsidRPr="009840CE" w:rsidRDefault="00C00CC2" w:rsidP="00C0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CC2" w:rsidRPr="009840CE" w:rsidRDefault="00C00CC2" w:rsidP="006C6C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C15" w:rsidRPr="009840CE" w:rsidRDefault="00C00CC2" w:rsidP="00C00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    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55035" w:rsidRPr="009840CE">
        <w:rPr>
          <w:rFonts w:ascii="Times New Roman" w:hAnsi="Times New Roman" w:cs="Times New Roman"/>
          <w:sz w:val="24"/>
          <w:szCs w:val="24"/>
          <w:lang w:val="sr-Cyrl-RS"/>
        </w:rPr>
        <w:t>14,10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4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C6C15" w:rsidRPr="009840CE" w:rsidRDefault="00C00CC2" w:rsidP="00C00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491C40">
        <w:rPr>
          <w:rFonts w:ascii="Times New Roman" w:hAnsi="Times New Roman"/>
          <w:sz w:val="24"/>
          <w:szCs w:val="24"/>
          <w:lang w:val="sr-Cyrl-CS"/>
        </w:rPr>
        <w:t>Sastavni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deo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ovog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zapisnika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čini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obrađeni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tonski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snimak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sednice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Odbora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>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840CE">
        <w:rPr>
          <w:rFonts w:ascii="Times New Roman" w:hAnsi="Times New Roman"/>
          <w:sz w:val="24"/>
          <w:szCs w:val="24"/>
        </w:rPr>
        <w:t xml:space="preserve">   </w:t>
      </w:r>
      <w:r w:rsidR="00491C40">
        <w:rPr>
          <w:rFonts w:ascii="Times New Roman" w:hAnsi="Times New Roman"/>
          <w:sz w:val="24"/>
          <w:szCs w:val="24"/>
          <w:lang w:val="sr-Cyrl-CS"/>
        </w:rPr>
        <w:t>SEKRETAR</w:t>
      </w:r>
      <w:r w:rsidRPr="009840C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</w:t>
      </w:r>
      <w:r w:rsidRPr="009840CE">
        <w:rPr>
          <w:rFonts w:ascii="Times New Roman" w:hAnsi="Times New Roman"/>
          <w:sz w:val="24"/>
          <w:szCs w:val="24"/>
        </w:rPr>
        <w:t xml:space="preserve">                            </w:t>
      </w:r>
      <w:r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1C40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6C15" w:rsidRPr="009840CE" w:rsidRDefault="00491C40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="009840C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CE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6C6C15" w:rsidRPr="009840CE" w:rsidRDefault="006C6C15" w:rsidP="006C6C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rPr>
          <w:rFonts w:ascii="Times New Roman" w:hAnsi="Times New Roman" w:cs="Times New Roman"/>
          <w:sz w:val="24"/>
          <w:szCs w:val="24"/>
        </w:rPr>
      </w:pPr>
    </w:p>
    <w:p w:rsidR="00167352" w:rsidRPr="009840CE" w:rsidRDefault="00167352" w:rsidP="006C6C15">
      <w:pPr>
        <w:rPr>
          <w:sz w:val="24"/>
          <w:szCs w:val="24"/>
        </w:rPr>
      </w:pPr>
    </w:p>
    <w:sectPr w:rsidR="00167352" w:rsidRPr="009840CE" w:rsidSect="00B87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4F" w:rsidRDefault="0062404F" w:rsidP="00491C40">
      <w:pPr>
        <w:spacing w:after="0" w:line="240" w:lineRule="auto"/>
      </w:pPr>
      <w:r>
        <w:separator/>
      </w:r>
    </w:p>
  </w:endnote>
  <w:endnote w:type="continuationSeparator" w:id="0">
    <w:p w:rsidR="0062404F" w:rsidRDefault="0062404F" w:rsidP="0049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40" w:rsidRDefault="00491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40" w:rsidRDefault="00491C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40" w:rsidRDefault="00491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4F" w:rsidRDefault="0062404F" w:rsidP="00491C40">
      <w:pPr>
        <w:spacing w:after="0" w:line="240" w:lineRule="auto"/>
      </w:pPr>
      <w:r>
        <w:separator/>
      </w:r>
    </w:p>
  </w:footnote>
  <w:footnote w:type="continuationSeparator" w:id="0">
    <w:p w:rsidR="0062404F" w:rsidRDefault="0062404F" w:rsidP="0049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40" w:rsidRDefault="00491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40" w:rsidRDefault="00491C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40" w:rsidRDefault="00491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5"/>
    <w:rsid w:val="00167352"/>
    <w:rsid w:val="002B0C6B"/>
    <w:rsid w:val="004628D3"/>
    <w:rsid w:val="00483B5F"/>
    <w:rsid w:val="00491C40"/>
    <w:rsid w:val="005E73F2"/>
    <w:rsid w:val="0062404F"/>
    <w:rsid w:val="00631A2D"/>
    <w:rsid w:val="006330C6"/>
    <w:rsid w:val="006B6B2E"/>
    <w:rsid w:val="006C6C15"/>
    <w:rsid w:val="007A04D0"/>
    <w:rsid w:val="008E1C4B"/>
    <w:rsid w:val="009840CE"/>
    <w:rsid w:val="009B0582"/>
    <w:rsid w:val="009F660E"/>
    <w:rsid w:val="00B6543F"/>
    <w:rsid w:val="00B87A00"/>
    <w:rsid w:val="00C00CC2"/>
    <w:rsid w:val="00C27BA0"/>
    <w:rsid w:val="00C433E1"/>
    <w:rsid w:val="00D72395"/>
    <w:rsid w:val="00E00500"/>
    <w:rsid w:val="00E070B1"/>
    <w:rsid w:val="00E55035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1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40"/>
  </w:style>
  <w:style w:type="paragraph" w:styleId="Footer">
    <w:name w:val="footer"/>
    <w:basedOn w:val="Normal"/>
    <w:link w:val="FooterChar"/>
    <w:uiPriority w:val="99"/>
    <w:unhideWhenUsed/>
    <w:rsid w:val="0049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1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40"/>
  </w:style>
  <w:style w:type="paragraph" w:styleId="Footer">
    <w:name w:val="footer"/>
    <w:basedOn w:val="Normal"/>
    <w:link w:val="FooterChar"/>
    <w:uiPriority w:val="99"/>
    <w:unhideWhenUsed/>
    <w:rsid w:val="0049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2021-09-14T06:55:00Z</dcterms:created>
  <dcterms:modified xsi:type="dcterms:W3CDTF">2021-09-14T06:55:00Z</dcterms:modified>
</cp:coreProperties>
</file>